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40" w:rsidRPr="00234567" w:rsidRDefault="00994040" w:rsidP="00994040">
      <w:pPr>
        <w:pStyle w:val="Nzev"/>
        <w:jc w:val="left"/>
        <w:rPr>
          <w:rFonts w:ascii="Calibri" w:hAnsi="Calibri" w:cs="Calibri"/>
          <w:sz w:val="16"/>
          <w:szCs w:val="16"/>
          <w:lang w:val="cs-CZ"/>
        </w:rPr>
      </w:pPr>
    </w:p>
    <w:p w:rsidR="00994040" w:rsidRPr="00234567" w:rsidRDefault="00994040" w:rsidP="00994040">
      <w:pPr>
        <w:pStyle w:val="Nzev"/>
        <w:rPr>
          <w:rFonts w:ascii="Calibri" w:hAnsi="Calibri" w:cs="Calibri"/>
          <w:sz w:val="28"/>
          <w:szCs w:val="28"/>
          <w:lang w:val="cs-CZ"/>
        </w:rPr>
      </w:pPr>
      <w:r w:rsidRPr="00234567">
        <w:rPr>
          <w:rFonts w:ascii="Calibri" w:hAnsi="Calibri" w:cs="Calibri"/>
          <w:sz w:val="28"/>
          <w:szCs w:val="28"/>
          <w:lang w:val="cs-CZ"/>
        </w:rPr>
        <w:t>Vyjádření lékaře - příloha k Žádosti o poskytnutí sociální služby chráněné bydlení v programu Bydlení POHODA</w:t>
      </w:r>
    </w:p>
    <w:p w:rsidR="00994040" w:rsidRPr="00234567" w:rsidRDefault="00994040" w:rsidP="00994040">
      <w:pPr>
        <w:spacing w:line="240" w:lineRule="auto"/>
        <w:contextualSpacing/>
        <w:jc w:val="both"/>
        <w:rPr>
          <w:rFonts w:ascii="Calibri" w:hAnsi="Calibri" w:cs="Calibri"/>
          <w:sz w:val="16"/>
          <w:szCs w:val="16"/>
        </w:rPr>
      </w:pPr>
    </w:p>
    <w:p w:rsidR="00F93F83" w:rsidRPr="00234567" w:rsidRDefault="00994040" w:rsidP="00F93F83">
      <w:pPr>
        <w:spacing w:line="240" w:lineRule="auto"/>
        <w:contextualSpacing/>
        <w:jc w:val="both"/>
        <w:rPr>
          <w:rFonts w:ascii="Calibri" w:hAnsi="Calibri" w:cs="Calibri"/>
        </w:rPr>
      </w:pPr>
      <w:r w:rsidRPr="00234567">
        <w:rPr>
          <w:rFonts w:ascii="Calibri" w:hAnsi="Calibri" w:cs="Calibri"/>
        </w:rPr>
        <w:t xml:space="preserve">Chráněné bydlení je sociální služba, kterou poskytujeme prostřednictvím programu Bydlení POHODA. Tato služba umožňuje lidem s postižením žít životem, který se co nejvíce podobá životu jejich vrstevníků.  </w:t>
      </w:r>
    </w:p>
    <w:p w:rsidR="00994040" w:rsidRPr="00234567" w:rsidRDefault="00994040" w:rsidP="00F93F83">
      <w:pPr>
        <w:spacing w:line="240" w:lineRule="auto"/>
        <w:contextualSpacing/>
        <w:jc w:val="both"/>
        <w:rPr>
          <w:rFonts w:ascii="Calibri" w:hAnsi="Calibri" w:cs="Calibri"/>
        </w:rPr>
      </w:pPr>
      <w:r w:rsidRPr="00234567">
        <w:rPr>
          <w:rFonts w:ascii="Calibri" w:hAnsi="Calibri" w:cs="Calibri"/>
        </w:rPr>
        <w:t xml:space="preserve">Naše služba je určena </w:t>
      </w:r>
      <w:r w:rsidRPr="00234567">
        <w:rPr>
          <w:rFonts w:ascii="Calibri" w:hAnsi="Calibri" w:cs="Calibri"/>
          <w:b/>
        </w:rPr>
        <w:t xml:space="preserve">dospělým lidem s mentálním postižením ve věku od </w:t>
      </w:r>
      <w:r w:rsidRPr="00234567">
        <w:rPr>
          <w:rStyle w:val="Siln"/>
          <w:rFonts w:ascii="Calibri" w:hAnsi="Calibri" w:cs="Calibri"/>
        </w:rPr>
        <w:t>19</w:t>
      </w:r>
      <w:r w:rsidRPr="00234567">
        <w:rPr>
          <w:rFonts w:ascii="Calibri" w:hAnsi="Calibri" w:cs="Calibri"/>
          <w:b/>
        </w:rPr>
        <w:t xml:space="preserve"> do </w:t>
      </w:r>
      <w:r w:rsidR="00121ED4" w:rsidRPr="00234567">
        <w:rPr>
          <w:rFonts w:ascii="Calibri" w:hAnsi="Calibri" w:cs="Calibri"/>
          <w:b/>
        </w:rPr>
        <w:t>80</w:t>
      </w:r>
      <w:r w:rsidRPr="00234567">
        <w:rPr>
          <w:rFonts w:ascii="Calibri" w:hAnsi="Calibri" w:cs="Calibri"/>
          <w:b/>
        </w:rPr>
        <w:t xml:space="preserve"> let</w:t>
      </w:r>
      <w:r w:rsidRPr="00234567">
        <w:rPr>
          <w:rFonts w:ascii="Calibri" w:hAnsi="Calibri" w:cs="Calibri"/>
        </w:rPr>
        <w:t>.</w:t>
      </w:r>
      <w:r w:rsidR="00F93F83" w:rsidRPr="00234567">
        <w:rPr>
          <w:rFonts w:ascii="Calibri" w:hAnsi="Calibri" w:cs="Calibri"/>
        </w:rPr>
        <w:t xml:space="preserve"> S</w:t>
      </w:r>
      <w:r w:rsidR="00F93F83" w:rsidRPr="00234567">
        <w:rPr>
          <w:rFonts w:ascii="Calibri" w:hAnsi="Calibri" w:cs="Calibri"/>
          <w:shd w:val="clear" w:color="auto" w:fill="FFFFFF"/>
        </w:rPr>
        <w:t>távající uživatelé starší 80 let</w:t>
      </w:r>
      <w:r w:rsidR="00F93F83" w:rsidRPr="00234567">
        <w:rPr>
          <w:rFonts w:ascii="Calibri" w:hAnsi="Calibri" w:cs="Calibri"/>
          <w:shd w:val="clear" w:color="auto" w:fill="FFFFFF"/>
        </w:rPr>
        <w:t xml:space="preserve"> mohou využívat službu i nadále</w:t>
      </w:r>
      <w:r w:rsidR="00F93F83" w:rsidRPr="00234567">
        <w:rPr>
          <w:rFonts w:ascii="Calibri" w:hAnsi="Calibri" w:cs="Calibri"/>
          <w:shd w:val="clear" w:color="auto" w:fill="FFFFFF"/>
        </w:rPr>
        <w:t>, pokud jejich psychický nebo fyzický stav nevyžaduje soustavnou nebo specializovanou zdravotní péči.</w:t>
      </w:r>
    </w:p>
    <w:p w:rsidR="00994040" w:rsidRPr="00234567" w:rsidRDefault="00994040" w:rsidP="00994040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Calibri" w:hAnsi="Calibri" w:cs="Calibri"/>
        </w:rPr>
      </w:pPr>
      <w:r w:rsidRPr="00234567">
        <w:rPr>
          <w:rFonts w:ascii="Calibri" w:hAnsi="Calibri" w:cs="Calibri"/>
        </w:rPr>
        <w:t xml:space="preserve">Chráněné bydlení POHODA má formu </w:t>
      </w:r>
      <w:r w:rsidRPr="00234567">
        <w:rPr>
          <w:rFonts w:ascii="Calibri" w:hAnsi="Calibri" w:cs="Calibri"/>
          <w:b/>
        </w:rPr>
        <w:t>skupinového bydlení</w:t>
      </w:r>
      <w:r w:rsidRPr="00234567">
        <w:rPr>
          <w:rFonts w:ascii="Calibri" w:hAnsi="Calibri" w:cs="Calibri"/>
        </w:rPr>
        <w:t>.</w:t>
      </w:r>
    </w:p>
    <w:p w:rsidR="00994040" w:rsidRPr="00234567" w:rsidRDefault="00994040" w:rsidP="00994040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234567">
        <w:rPr>
          <w:rFonts w:ascii="Calibri" w:hAnsi="Calibri" w:cs="Calibri"/>
        </w:rPr>
        <w:t xml:space="preserve">Uživatelům poskytují podporu asistenti, kteří do bytu pravidelně docházejí dle potřebného rozsahu služby na jednotlivých bytech. Zaměřujeme se na </w:t>
      </w:r>
      <w:r w:rsidR="00F93F83" w:rsidRPr="00234567">
        <w:rPr>
          <w:rFonts w:ascii="Calibri" w:hAnsi="Calibri" w:cs="Calibri"/>
        </w:rPr>
        <w:t xml:space="preserve">činnosti a dovednosti potřebné </w:t>
      </w:r>
      <w:r w:rsidRPr="00234567">
        <w:rPr>
          <w:rFonts w:ascii="Calibri" w:hAnsi="Calibri" w:cs="Calibri"/>
        </w:rPr>
        <w:t>k osamostatnění se v bydlení. Podle svých schopností se uživatelé podílí na chodu bytu – úklid</w:t>
      </w:r>
      <w:r w:rsidR="00F93F83" w:rsidRPr="00234567">
        <w:rPr>
          <w:rFonts w:ascii="Calibri" w:hAnsi="Calibri" w:cs="Calibri"/>
        </w:rPr>
        <w:t>u, vaření, nákupech</w:t>
      </w:r>
      <w:r w:rsidRPr="00234567">
        <w:rPr>
          <w:rFonts w:ascii="Calibri" w:hAnsi="Calibri" w:cs="Calibri"/>
        </w:rPr>
        <w:t>, hospodaření s penězi, péči sám o sebe, cestování po městě</w:t>
      </w:r>
      <w:r w:rsidR="00F93F83" w:rsidRPr="00234567">
        <w:rPr>
          <w:rFonts w:ascii="Calibri" w:hAnsi="Calibri" w:cs="Calibri"/>
        </w:rPr>
        <w:t xml:space="preserve"> atd</w:t>
      </w:r>
      <w:r w:rsidRPr="00234567">
        <w:rPr>
          <w:rFonts w:ascii="Calibri" w:hAnsi="Calibri" w:cs="Calibri"/>
        </w:rPr>
        <w:t>.</w:t>
      </w:r>
    </w:p>
    <w:p w:rsidR="00994040" w:rsidRPr="00234567" w:rsidRDefault="00994040" w:rsidP="00994040">
      <w:pPr>
        <w:rPr>
          <w:rFonts w:ascii="Calibri" w:hAnsi="Calibri" w:cs="Calibri"/>
        </w:rPr>
      </w:pPr>
    </w:p>
    <w:p w:rsidR="00994040" w:rsidRPr="00234567" w:rsidRDefault="00994040" w:rsidP="00994040">
      <w:pPr>
        <w:pStyle w:val="Nadpis1"/>
        <w:contextualSpacing/>
        <w:rPr>
          <w:rFonts w:ascii="Calibri" w:hAnsi="Calibri" w:cs="Calibri"/>
          <w:sz w:val="24"/>
          <w:szCs w:val="22"/>
        </w:rPr>
      </w:pPr>
      <w:r w:rsidRPr="00234567">
        <w:rPr>
          <w:rFonts w:ascii="Calibri" w:hAnsi="Calibri" w:cs="Calibri"/>
          <w:sz w:val="24"/>
          <w:szCs w:val="22"/>
        </w:rPr>
        <w:t>ŽADATEL O CHRÁNĚNÉ BYDLENÍ</w:t>
      </w:r>
    </w:p>
    <w:p w:rsidR="00994040" w:rsidRPr="00234567" w:rsidRDefault="00994040" w:rsidP="00994040">
      <w:pPr>
        <w:spacing w:line="480" w:lineRule="auto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příjmení, jméno:</w:t>
      </w:r>
    </w:p>
    <w:p w:rsidR="00994040" w:rsidRPr="00234567" w:rsidRDefault="00994040" w:rsidP="00994040">
      <w:pPr>
        <w:spacing w:line="480" w:lineRule="auto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datum narození:</w:t>
      </w:r>
    </w:p>
    <w:p w:rsidR="00994040" w:rsidRPr="00234567" w:rsidRDefault="00994040" w:rsidP="00994040">
      <w:pPr>
        <w:spacing w:line="480" w:lineRule="auto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bydliště:</w:t>
      </w:r>
    </w:p>
    <w:p w:rsidR="00994040" w:rsidRPr="00234567" w:rsidRDefault="00994040" w:rsidP="00994040">
      <w:pPr>
        <w:pStyle w:val="Default"/>
        <w:contextualSpacing/>
        <w:rPr>
          <w:rFonts w:cs="Calibri"/>
          <w:sz w:val="24"/>
          <w:szCs w:val="22"/>
        </w:rPr>
      </w:pPr>
      <w:r w:rsidRPr="00234567">
        <w:rPr>
          <w:rFonts w:cs="Calibri"/>
          <w:b/>
          <w:bCs/>
          <w:sz w:val="24"/>
          <w:szCs w:val="22"/>
        </w:rPr>
        <w:t xml:space="preserve">Žadatel spadá do cílové skupiny osob s mentálním postižením podle MNK 10 (F70-F79) </w:t>
      </w:r>
    </w:p>
    <w:p w:rsidR="00994040" w:rsidRPr="00234567" w:rsidRDefault="00994040" w:rsidP="00234567">
      <w:pPr>
        <w:spacing w:before="240"/>
        <w:ind w:firstLine="708"/>
        <w:contextualSpacing/>
        <w:rPr>
          <w:rFonts w:ascii="Calibri" w:hAnsi="Calibri" w:cs="Calibri"/>
          <w:sz w:val="24"/>
        </w:rPr>
      </w:pPr>
      <w:r w:rsidRPr="00234567">
        <w:rPr>
          <w:rFonts w:ascii="Calibri" w:hAnsi="Calibri" w:cs="Calibri"/>
          <w:sz w:val="24"/>
        </w:rPr>
        <w:t xml:space="preserve">ANO </w:t>
      </w:r>
      <w:r w:rsidRPr="00234567">
        <w:rPr>
          <w:rFonts w:ascii="Calibri" w:hAnsi="Calibri" w:cs="Calibri"/>
          <w:sz w:val="24"/>
        </w:rPr>
        <w:tab/>
      </w:r>
      <w:r w:rsidRPr="00234567">
        <w:rPr>
          <w:rFonts w:ascii="Calibri" w:hAnsi="Calibri" w:cs="Calibri"/>
          <w:sz w:val="24"/>
        </w:rPr>
        <w:tab/>
        <w:t>NE*</w:t>
      </w:r>
    </w:p>
    <w:p w:rsidR="00234567" w:rsidRDefault="00994040" w:rsidP="00994040">
      <w:pPr>
        <w:spacing w:before="240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 xml:space="preserve"> </w:t>
      </w:r>
    </w:p>
    <w:p w:rsidR="00994040" w:rsidRPr="00234567" w:rsidRDefault="00994040" w:rsidP="00994040">
      <w:pPr>
        <w:spacing w:before="240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* pokud žadatel nespadá do cílové skupiny, není třeba dotazník dále vyplňovat</w:t>
      </w:r>
    </w:p>
    <w:p w:rsidR="00994040" w:rsidRPr="00234567" w:rsidRDefault="00994040" w:rsidP="00994040">
      <w:pPr>
        <w:pStyle w:val="Nadpis1"/>
        <w:contextualSpacing/>
        <w:rPr>
          <w:rFonts w:ascii="Calibri" w:hAnsi="Calibri" w:cs="Calibri"/>
          <w:sz w:val="24"/>
          <w:szCs w:val="22"/>
        </w:rPr>
      </w:pPr>
    </w:p>
    <w:p w:rsidR="00994040" w:rsidRPr="00234567" w:rsidRDefault="00994040" w:rsidP="00994040">
      <w:pPr>
        <w:pStyle w:val="Nadpis1"/>
        <w:contextualSpacing/>
        <w:rPr>
          <w:rFonts w:ascii="Calibri" w:hAnsi="Calibri" w:cs="Calibri"/>
          <w:sz w:val="24"/>
          <w:szCs w:val="22"/>
        </w:rPr>
      </w:pPr>
      <w:r w:rsidRPr="00234567">
        <w:rPr>
          <w:rFonts w:ascii="Calibri" w:hAnsi="Calibri" w:cs="Calibri"/>
          <w:sz w:val="24"/>
          <w:szCs w:val="22"/>
        </w:rPr>
        <w:t>ANAMNÉZA</w:t>
      </w:r>
    </w:p>
    <w:p w:rsidR="00994040" w:rsidRPr="00234567" w:rsidRDefault="00994040" w:rsidP="00994040">
      <w:pPr>
        <w:pStyle w:val="Default"/>
        <w:contextualSpacing/>
        <w:rPr>
          <w:rFonts w:cs="Calibri"/>
          <w:b/>
          <w:bCs/>
          <w:sz w:val="22"/>
          <w:szCs w:val="22"/>
        </w:rPr>
      </w:pPr>
      <w:r w:rsidRPr="00234567">
        <w:rPr>
          <w:rFonts w:cs="Calibri"/>
          <w:b/>
          <w:bCs/>
          <w:sz w:val="22"/>
          <w:szCs w:val="22"/>
        </w:rPr>
        <w:t>Rodinná anamnéza:</w:t>
      </w:r>
    </w:p>
    <w:p w:rsidR="00994040" w:rsidRPr="00234567" w:rsidRDefault="00994040" w:rsidP="00994040">
      <w:pPr>
        <w:pStyle w:val="Default"/>
        <w:contextualSpacing/>
        <w:rPr>
          <w:rFonts w:cs="Calibri"/>
          <w:sz w:val="22"/>
          <w:szCs w:val="22"/>
        </w:rPr>
      </w:pPr>
      <w:r w:rsidRPr="00234567">
        <w:rPr>
          <w:rFonts w:cs="Calibri"/>
          <w:sz w:val="22"/>
          <w:szCs w:val="22"/>
        </w:rPr>
        <w:t xml:space="preserve">(dřívější výskyt v rodině: demence, Alzheimerova choroba, diabetes </w:t>
      </w:r>
      <w:proofErr w:type="spellStart"/>
      <w:r w:rsidRPr="00234567">
        <w:rPr>
          <w:rFonts w:cs="Calibri"/>
          <w:sz w:val="22"/>
          <w:szCs w:val="22"/>
        </w:rPr>
        <w:t>mellitus</w:t>
      </w:r>
      <w:proofErr w:type="spellEnd"/>
      <w:r w:rsidRPr="00234567">
        <w:rPr>
          <w:rFonts w:cs="Calibri"/>
          <w:sz w:val="22"/>
          <w:szCs w:val="22"/>
        </w:rPr>
        <w:t xml:space="preserve">, nádorová onemocnění, psychiatrická </w:t>
      </w:r>
      <w:r w:rsidR="00234567">
        <w:rPr>
          <w:rFonts w:cs="Calibri"/>
          <w:sz w:val="22"/>
          <w:szCs w:val="22"/>
        </w:rPr>
        <w:t xml:space="preserve">a neurologická </w:t>
      </w:r>
      <w:r w:rsidRPr="00234567">
        <w:rPr>
          <w:rFonts w:cs="Calibri"/>
          <w:sz w:val="22"/>
          <w:szCs w:val="22"/>
        </w:rPr>
        <w:t>onemocnění, kardiologická onemocnění, obezita aj.)</w:t>
      </w: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234567" w:rsidRDefault="00234567" w:rsidP="00994040">
      <w:pPr>
        <w:contextualSpacing/>
        <w:rPr>
          <w:rFonts w:ascii="Calibri" w:hAnsi="Calibri" w:cs="Calibri"/>
          <w:b/>
          <w:bCs/>
        </w:rPr>
      </w:pPr>
    </w:p>
    <w:p w:rsidR="00234567" w:rsidRDefault="00234567" w:rsidP="00994040">
      <w:pPr>
        <w:contextualSpacing/>
        <w:rPr>
          <w:rFonts w:ascii="Calibri" w:hAnsi="Calibri" w:cs="Calibri"/>
          <w:b/>
          <w:bCs/>
        </w:rPr>
      </w:pPr>
    </w:p>
    <w:p w:rsidR="00234567" w:rsidRDefault="00234567" w:rsidP="00994040">
      <w:pPr>
        <w:contextualSpacing/>
        <w:rPr>
          <w:rFonts w:ascii="Calibri" w:hAnsi="Calibri" w:cs="Calibri"/>
          <w:b/>
          <w:bCs/>
        </w:rPr>
      </w:pPr>
    </w:p>
    <w:p w:rsidR="00994040" w:rsidRPr="00234567" w:rsidRDefault="00994040" w:rsidP="00994040">
      <w:pPr>
        <w:contextualSpacing/>
        <w:rPr>
          <w:rFonts w:ascii="Calibri" w:hAnsi="Calibri" w:cs="Calibri"/>
          <w:b/>
          <w:bCs/>
        </w:rPr>
      </w:pPr>
      <w:r w:rsidRPr="00234567">
        <w:rPr>
          <w:rFonts w:ascii="Calibri" w:hAnsi="Calibri" w:cs="Calibri"/>
          <w:b/>
          <w:bCs/>
        </w:rPr>
        <w:t>Osobní anamnéza:</w:t>
      </w:r>
    </w:p>
    <w:p w:rsidR="00994040" w:rsidRPr="00234567" w:rsidRDefault="00994040" w:rsidP="00994040">
      <w:pPr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  <w:bCs/>
        </w:rPr>
        <w:t xml:space="preserve">(jaké postižení </w:t>
      </w:r>
      <w:r w:rsidRPr="00234567">
        <w:rPr>
          <w:rFonts w:ascii="Calibri" w:hAnsi="Calibri" w:cs="Calibri"/>
        </w:rPr>
        <w:t xml:space="preserve">a v jakém </w:t>
      </w:r>
      <w:r w:rsidRPr="00234567">
        <w:rPr>
          <w:rFonts w:ascii="Calibri" w:hAnsi="Calibri" w:cs="Calibri"/>
          <w:bCs/>
        </w:rPr>
        <w:t xml:space="preserve">věku </w:t>
      </w:r>
      <w:r w:rsidRPr="00234567">
        <w:rPr>
          <w:rFonts w:ascii="Calibri" w:hAnsi="Calibri" w:cs="Calibri"/>
        </w:rPr>
        <w:t>lékaři diagnostikoval</w:t>
      </w:r>
      <w:r w:rsidR="00121ED4" w:rsidRPr="00234567">
        <w:rPr>
          <w:rFonts w:ascii="Calibri" w:hAnsi="Calibri" w:cs="Calibri"/>
        </w:rPr>
        <w:t xml:space="preserve">i, např. DMO, Downův syndrom aj., diabetes </w:t>
      </w:r>
      <w:proofErr w:type="spellStart"/>
      <w:r w:rsidR="00121ED4" w:rsidRPr="00234567">
        <w:rPr>
          <w:rFonts w:ascii="Calibri" w:hAnsi="Calibri" w:cs="Calibri"/>
        </w:rPr>
        <w:t>mellitus</w:t>
      </w:r>
      <w:proofErr w:type="spellEnd"/>
      <w:r w:rsidR="00121ED4" w:rsidRPr="00234567">
        <w:rPr>
          <w:rFonts w:ascii="Calibri" w:hAnsi="Calibri" w:cs="Calibri"/>
        </w:rPr>
        <w:t xml:space="preserve">, nádorová onemocnění, psychiatrická </w:t>
      </w:r>
      <w:r w:rsidR="00F93F83" w:rsidRPr="00234567">
        <w:rPr>
          <w:rFonts w:ascii="Calibri" w:hAnsi="Calibri" w:cs="Calibri"/>
        </w:rPr>
        <w:t xml:space="preserve">a neurologická </w:t>
      </w:r>
      <w:r w:rsidR="00121ED4" w:rsidRPr="00234567">
        <w:rPr>
          <w:rFonts w:ascii="Calibri" w:hAnsi="Calibri" w:cs="Calibri"/>
        </w:rPr>
        <w:t>onemocnění, kardiologická onemocnění, obezita aj.</w:t>
      </w:r>
      <w:r w:rsidRPr="00234567">
        <w:rPr>
          <w:rFonts w:ascii="Calibri" w:hAnsi="Calibri" w:cs="Calibri"/>
          <w:bCs/>
        </w:rPr>
        <w:t>)</w:t>
      </w: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1110"/>
        </w:tabs>
        <w:spacing w:line="480" w:lineRule="auto"/>
        <w:contextualSpacing/>
        <w:jc w:val="both"/>
        <w:rPr>
          <w:rFonts w:ascii="Calibri" w:eastAsia="Verdana" w:hAnsi="Calibri" w:cs="Calibri"/>
          <w:b/>
        </w:rPr>
      </w:pPr>
      <w:r w:rsidRPr="00234567">
        <w:rPr>
          <w:rFonts w:ascii="Calibri" w:eastAsia="Verdana" w:hAnsi="Calibri" w:cs="Calibri"/>
          <w:b/>
        </w:rPr>
        <w:t>DALŠÍ INFORMACE</w:t>
      </w:r>
    </w:p>
    <w:p w:rsidR="00994040" w:rsidRPr="00234567" w:rsidRDefault="00234567" w:rsidP="00994040">
      <w:pPr>
        <w:tabs>
          <w:tab w:val="left" w:pos="1110"/>
        </w:tabs>
        <w:spacing w:before="120" w:line="480" w:lineRule="auto"/>
        <w:contextualSpacing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</w:rPr>
        <w:t>Epilepsie:</w:t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  <w:t xml:space="preserve">ANO </w:t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NE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Alergie: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  <w:r w:rsidRPr="00234567">
        <w:rPr>
          <w:rFonts w:ascii="Calibri" w:eastAsia="Verdana" w:hAnsi="Calibri" w:cs="Calibri"/>
        </w:rPr>
        <w:tab/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………………………………………………………………….……………………………………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Zrakové postižení: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Sluchové postižení:</w:t>
      </w:r>
      <w:r w:rsidRPr="00234567">
        <w:rPr>
          <w:rFonts w:ascii="Calibri" w:eastAsia="Verdana" w:hAnsi="Calibri" w:cs="Calibri"/>
        </w:rPr>
        <w:tab/>
      </w:r>
      <w:r w:rsid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Omezení v pohybu:</w:t>
      </w:r>
      <w:r w:rsidRPr="00234567">
        <w:rPr>
          <w:rFonts w:ascii="Calibri" w:eastAsia="Verdana" w:hAnsi="Calibri" w:cs="Calibri"/>
        </w:rPr>
        <w:tab/>
      </w:r>
      <w:r w:rsid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Kompenzační pomůcky vč. zubní náhrady:</w:t>
      </w:r>
      <w:r w:rsidRPr="00234567">
        <w:rPr>
          <w:rFonts w:ascii="Calibri" w:eastAsia="Verdana" w:hAnsi="Calibri" w:cs="Calibri"/>
        </w:rPr>
        <w:tab/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 xml:space="preserve">NE </w:t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Dieta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  <w:r w:rsidRPr="00234567">
        <w:rPr>
          <w:rFonts w:ascii="Calibri" w:eastAsia="Verdana" w:hAnsi="Calibri" w:cs="Calibri"/>
        </w:rPr>
        <w:tab/>
      </w:r>
    </w:p>
    <w:p w:rsidR="00994040" w:rsidRPr="00234567" w:rsidRDefault="00994040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Bacilonosičství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="005C76C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>ANO (jaké)……………………………..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</w:p>
    <w:p w:rsidR="00994040" w:rsidRPr="00234567" w:rsidRDefault="005C76C7" w:rsidP="00994040">
      <w:pPr>
        <w:tabs>
          <w:tab w:val="left" w:pos="1110"/>
        </w:tabs>
        <w:spacing w:before="240" w:line="480" w:lineRule="auto"/>
        <w:contextualSpacing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TBC</w:t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  <w:t>ANO</w:t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NE</w:t>
      </w:r>
      <w:r w:rsidR="00994040" w:rsidRPr="00234567">
        <w:rPr>
          <w:rFonts w:ascii="Calibri" w:eastAsia="Verdana" w:hAnsi="Calibri" w:cs="Calibri"/>
        </w:rPr>
        <w:tab/>
      </w:r>
    </w:p>
    <w:p w:rsidR="00994040" w:rsidRPr="00234567" w:rsidRDefault="00994040" w:rsidP="00994040">
      <w:pPr>
        <w:spacing w:before="240"/>
        <w:contextualSpacing/>
        <w:rPr>
          <w:rFonts w:ascii="Calibri" w:hAnsi="Calibri" w:cs="Calibri"/>
          <w:b/>
        </w:rPr>
      </w:pPr>
    </w:p>
    <w:p w:rsidR="00994040" w:rsidRPr="00234567" w:rsidRDefault="00994040" w:rsidP="00994040">
      <w:pPr>
        <w:spacing w:before="240"/>
        <w:contextualSpacing/>
        <w:rPr>
          <w:rFonts w:ascii="Calibri" w:hAnsi="Calibri" w:cs="Calibri"/>
          <w:b/>
        </w:rPr>
      </w:pPr>
      <w:r w:rsidRPr="00234567">
        <w:rPr>
          <w:rFonts w:ascii="Calibri" w:hAnsi="Calibri" w:cs="Calibri"/>
          <w:b/>
        </w:rPr>
        <w:t>Aktuální medikace (užívané léky):</w:t>
      </w: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121ED4" w:rsidRPr="00234567" w:rsidRDefault="00121ED4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F93F83" w:rsidRPr="00234567" w:rsidRDefault="00F93F83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hAnsi="Calibri" w:cs="Calibri"/>
          <w:b/>
        </w:rPr>
      </w:pPr>
      <w:r w:rsidRPr="00234567">
        <w:rPr>
          <w:rFonts w:ascii="Calibri" w:eastAsia="Verdana" w:hAnsi="Calibri" w:cs="Calibri"/>
          <w:b/>
          <w:color w:val="000000"/>
        </w:rPr>
        <w:t xml:space="preserve">Zdravotní stav žadatele vyžaduje </w:t>
      </w:r>
      <w:r w:rsidR="00F93F83" w:rsidRPr="00234567">
        <w:rPr>
          <w:rFonts w:ascii="Calibri" w:eastAsia="Verdana" w:hAnsi="Calibri" w:cs="Calibri"/>
          <w:b/>
          <w:color w:val="000000"/>
        </w:rPr>
        <w:t>soustavnou nebo specializovanou</w:t>
      </w:r>
      <w:r w:rsidRPr="00234567">
        <w:rPr>
          <w:rFonts w:ascii="Calibri" w:eastAsia="Verdana" w:hAnsi="Calibri" w:cs="Calibri"/>
          <w:b/>
          <w:color w:val="000000"/>
        </w:rPr>
        <w:t xml:space="preserve"> péč</w:t>
      </w:r>
      <w:r w:rsidR="00F93F83" w:rsidRPr="00234567">
        <w:rPr>
          <w:rFonts w:ascii="Calibri" w:eastAsia="Verdana" w:hAnsi="Calibri" w:cs="Calibri"/>
          <w:b/>
          <w:color w:val="000000"/>
        </w:rPr>
        <w:t>i</w:t>
      </w:r>
      <w:r w:rsidRPr="00234567">
        <w:rPr>
          <w:rFonts w:ascii="Calibri" w:eastAsia="Verdana" w:hAnsi="Calibri" w:cs="Calibri"/>
          <w:b/>
          <w:color w:val="000000"/>
        </w:rPr>
        <w:t xml:space="preserve"> ve zdravotnickém zařízení:</w:t>
      </w: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</w:rPr>
        <w:t>ANO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</w:p>
    <w:p w:rsidR="00CA524F" w:rsidRPr="00234567" w:rsidRDefault="00CA524F" w:rsidP="00994040">
      <w:pPr>
        <w:tabs>
          <w:tab w:val="left" w:pos="300"/>
          <w:tab w:val="left" w:pos="1110"/>
        </w:tabs>
        <w:spacing w:after="240"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00"/>
          <w:tab w:val="left" w:pos="1110"/>
        </w:tabs>
        <w:spacing w:after="240" w:line="360" w:lineRule="auto"/>
        <w:contextualSpacing/>
        <w:jc w:val="both"/>
        <w:rPr>
          <w:rFonts w:ascii="Calibri" w:eastAsia="Verdana" w:hAnsi="Calibri" w:cs="Calibri"/>
          <w:color w:val="000000"/>
        </w:rPr>
      </w:pPr>
      <w:r w:rsidRPr="00234567">
        <w:rPr>
          <w:rFonts w:ascii="Calibri" w:eastAsia="Verdana" w:hAnsi="Calibri" w:cs="Calibri"/>
          <w:b/>
          <w:color w:val="000000"/>
        </w:rPr>
        <w:t>Trpí žadatel infekční nemocí, kvůli které není schopen pobytu v zařízeních sociálních služeb:</w:t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  <w:b/>
          <w:color w:val="000000"/>
        </w:rPr>
        <w:tab/>
      </w:r>
      <w:r w:rsidRPr="00234567">
        <w:rPr>
          <w:rFonts w:ascii="Calibri" w:eastAsia="Verdana" w:hAnsi="Calibri" w:cs="Calibri"/>
        </w:rPr>
        <w:t>ANO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NE</w:t>
      </w:r>
      <w:r w:rsidRPr="00234567">
        <w:rPr>
          <w:rFonts w:ascii="Calibri" w:eastAsia="Verdana" w:hAnsi="Calibri" w:cs="Calibri"/>
          <w:color w:val="000000"/>
        </w:rPr>
        <w:t xml:space="preserve"> </w:t>
      </w:r>
    </w:p>
    <w:p w:rsidR="00CA524F" w:rsidRPr="00234567" w:rsidRDefault="00CA524F" w:rsidP="00994040">
      <w:pPr>
        <w:tabs>
          <w:tab w:val="left" w:pos="300"/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  <w:b/>
          <w:color w:val="000000"/>
        </w:rPr>
      </w:pPr>
    </w:p>
    <w:p w:rsidR="005C76C7" w:rsidRDefault="00994040" w:rsidP="00994040">
      <w:pPr>
        <w:tabs>
          <w:tab w:val="left" w:pos="300"/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  <w:b/>
          <w:color w:val="000000"/>
        </w:rPr>
        <w:t>Chování žadatele by z důvodu duševního onemocnění závažným způsobem narušovalo kolektivní soužití a pobyt v</w:t>
      </w:r>
      <w:r w:rsidR="005C76C7">
        <w:rPr>
          <w:rFonts w:ascii="Calibri" w:eastAsia="Verdana" w:hAnsi="Calibri" w:cs="Calibri"/>
          <w:b/>
          <w:color w:val="000000"/>
        </w:rPr>
        <w:t> chráněném bytě</w:t>
      </w:r>
      <w:r w:rsidRPr="00234567">
        <w:rPr>
          <w:rFonts w:ascii="Calibri" w:eastAsia="Verdana" w:hAnsi="Calibri" w:cs="Calibri"/>
          <w:b/>
          <w:color w:val="000000"/>
        </w:rPr>
        <w:t>:</w:t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  <w:color w:val="000000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</w:p>
    <w:p w:rsidR="00994040" w:rsidRPr="00234567" w:rsidRDefault="005C76C7" w:rsidP="00994040">
      <w:pPr>
        <w:tabs>
          <w:tab w:val="left" w:pos="300"/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ANO</w:t>
      </w:r>
      <w:r w:rsidR="00994040" w:rsidRPr="00234567"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ab/>
        <w:t>NE</w:t>
      </w:r>
    </w:p>
    <w:p w:rsidR="00994040" w:rsidRPr="00234567" w:rsidRDefault="00994040" w:rsidP="00994040">
      <w:pPr>
        <w:tabs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  <w:b/>
        </w:rPr>
      </w:pPr>
    </w:p>
    <w:p w:rsidR="00994040" w:rsidRPr="00234567" w:rsidRDefault="00994040" w:rsidP="00994040">
      <w:pPr>
        <w:tabs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  <w:b/>
        </w:rPr>
      </w:pPr>
    </w:p>
    <w:p w:rsidR="00994040" w:rsidRPr="00234567" w:rsidRDefault="00994040" w:rsidP="00994040">
      <w:pPr>
        <w:tabs>
          <w:tab w:val="left" w:pos="1110"/>
        </w:tabs>
        <w:spacing w:before="240" w:line="360" w:lineRule="auto"/>
        <w:contextualSpacing/>
        <w:jc w:val="both"/>
        <w:rPr>
          <w:rFonts w:ascii="Calibri" w:eastAsia="Verdana" w:hAnsi="Calibri" w:cs="Calibri"/>
          <w:b/>
        </w:rPr>
      </w:pPr>
      <w:r w:rsidRPr="00234567">
        <w:rPr>
          <w:rFonts w:ascii="Calibri" w:eastAsia="Verdana" w:hAnsi="Calibri" w:cs="Calibri"/>
          <w:b/>
        </w:rPr>
        <w:t xml:space="preserve">Jiné důležité okolnosti, které by mohly mít vliv na poskytování služby chráněného bydlení </w:t>
      </w:r>
      <w:r w:rsidRPr="00234567">
        <w:rPr>
          <w:rFonts w:ascii="Calibri" w:eastAsia="Verdana" w:hAnsi="Calibri" w:cs="Calibri"/>
        </w:rPr>
        <w:t>(závislosti, sklony k sebepoškozování, dodržování léčebného režimu, projevy agrese, aj.)</w:t>
      </w:r>
      <w:r w:rsidRPr="00234567">
        <w:rPr>
          <w:rFonts w:ascii="Calibri" w:eastAsia="Verdana" w:hAnsi="Calibri" w:cs="Calibri"/>
          <w:b/>
        </w:rPr>
        <w:t>:</w:t>
      </w: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jc w:val="both"/>
        <w:rPr>
          <w:rFonts w:ascii="Calibri" w:eastAsia="Verdana" w:hAnsi="Calibri" w:cs="Calibri"/>
          <w:b/>
          <w:color w:val="000000"/>
        </w:rPr>
      </w:pPr>
    </w:p>
    <w:p w:rsidR="00994040" w:rsidRPr="00234567" w:rsidRDefault="00994040" w:rsidP="00994040">
      <w:pPr>
        <w:tabs>
          <w:tab w:val="left" w:pos="315"/>
          <w:tab w:val="left" w:pos="1110"/>
        </w:tabs>
        <w:spacing w:line="360" w:lineRule="auto"/>
        <w:jc w:val="both"/>
        <w:rPr>
          <w:rFonts w:ascii="Calibri" w:eastAsia="Verdana" w:hAnsi="Calibri" w:cs="Calibri"/>
          <w:b/>
          <w:color w:val="000000"/>
        </w:rPr>
      </w:pPr>
    </w:p>
    <w:p w:rsidR="00CA524F" w:rsidRPr="00234567" w:rsidRDefault="00CA524F" w:rsidP="00994040">
      <w:pPr>
        <w:pStyle w:val="Nadpis1"/>
        <w:contextualSpacing/>
        <w:rPr>
          <w:rFonts w:ascii="Calibri" w:hAnsi="Calibri" w:cs="Calibri"/>
          <w:sz w:val="22"/>
          <w:szCs w:val="22"/>
        </w:rPr>
      </w:pPr>
    </w:p>
    <w:p w:rsidR="00994040" w:rsidRPr="00234567" w:rsidRDefault="00994040" w:rsidP="00994040">
      <w:pPr>
        <w:pStyle w:val="Nadpis1"/>
        <w:contextualSpacing/>
        <w:rPr>
          <w:rFonts w:ascii="Calibri" w:hAnsi="Calibri" w:cs="Calibri"/>
          <w:sz w:val="22"/>
          <w:szCs w:val="22"/>
        </w:rPr>
      </w:pPr>
      <w:r w:rsidRPr="00234567">
        <w:rPr>
          <w:rFonts w:ascii="Calibri" w:hAnsi="Calibri" w:cs="Calibri"/>
          <w:sz w:val="22"/>
          <w:szCs w:val="22"/>
        </w:rPr>
        <w:t>OŠETŘUJÍCÍ LÉKAŘI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  <w:b/>
        </w:rPr>
      </w:pPr>
      <w:r w:rsidRPr="00234567">
        <w:rPr>
          <w:rFonts w:ascii="Calibri" w:eastAsia="Verdana" w:hAnsi="Calibri" w:cs="Calibri"/>
          <w:b/>
        </w:rPr>
        <w:t>praktický lékař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jméno: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adresa: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5C76C7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</w:rPr>
        <w:t>telefon:</w:t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……………………………………………………………………………………………………</w:t>
      </w:r>
    </w:p>
    <w:p w:rsidR="005C76C7" w:rsidRDefault="005C76C7" w:rsidP="00994040">
      <w:pPr>
        <w:tabs>
          <w:tab w:val="left" w:pos="1110"/>
        </w:tabs>
        <w:spacing w:before="120" w:line="360" w:lineRule="auto"/>
        <w:ind w:left="15"/>
        <w:contextualSpacing/>
        <w:jc w:val="both"/>
        <w:rPr>
          <w:rFonts w:ascii="Calibri" w:eastAsia="Verdana" w:hAnsi="Calibri" w:cs="Calibri"/>
          <w:b/>
        </w:rPr>
      </w:pPr>
    </w:p>
    <w:p w:rsidR="00994040" w:rsidRPr="00234567" w:rsidRDefault="00994040" w:rsidP="00994040">
      <w:pPr>
        <w:tabs>
          <w:tab w:val="left" w:pos="1110"/>
        </w:tabs>
        <w:spacing w:before="120" w:line="360" w:lineRule="auto"/>
        <w:ind w:left="15"/>
        <w:contextualSpacing/>
        <w:jc w:val="both"/>
        <w:rPr>
          <w:rFonts w:ascii="Calibri" w:eastAsia="Verdana" w:hAnsi="Calibri" w:cs="Calibri"/>
          <w:b/>
        </w:rPr>
      </w:pPr>
      <w:r w:rsidRPr="00234567">
        <w:rPr>
          <w:rFonts w:ascii="Calibri" w:eastAsia="Verdana" w:hAnsi="Calibri" w:cs="Calibri"/>
          <w:b/>
        </w:rPr>
        <w:t>psychiatr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jméno: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adresa: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5C76C7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</w:rPr>
        <w:t>telefon:</w:t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……………………………………………………………………………………………………</w:t>
      </w:r>
    </w:p>
    <w:p w:rsidR="005C76C7" w:rsidRDefault="005C76C7" w:rsidP="00994040">
      <w:pPr>
        <w:tabs>
          <w:tab w:val="left" w:pos="1110"/>
        </w:tabs>
        <w:spacing w:before="120" w:line="360" w:lineRule="auto"/>
        <w:ind w:left="15"/>
        <w:contextualSpacing/>
        <w:jc w:val="both"/>
        <w:rPr>
          <w:rFonts w:ascii="Calibri" w:eastAsia="Verdana" w:hAnsi="Calibri" w:cs="Calibri"/>
          <w:b/>
        </w:rPr>
      </w:pPr>
    </w:p>
    <w:p w:rsidR="00994040" w:rsidRPr="00234567" w:rsidRDefault="00994040" w:rsidP="00994040">
      <w:pPr>
        <w:tabs>
          <w:tab w:val="left" w:pos="1110"/>
        </w:tabs>
        <w:spacing w:before="120" w:line="360" w:lineRule="auto"/>
        <w:ind w:left="15"/>
        <w:contextualSpacing/>
        <w:jc w:val="both"/>
        <w:rPr>
          <w:rFonts w:ascii="Calibri" w:eastAsia="Verdana" w:hAnsi="Calibri" w:cs="Calibri"/>
          <w:b/>
        </w:rPr>
      </w:pPr>
      <w:r w:rsidRPr="00234567">
        <w:rPr>
          <w:rFonts w:ascii="Calibri" w:eastAsia="Verdana" w:hAnsi="Calibri" w:cs="Calibri"/>
          <w:b/>
        </w:rPr>
        <w:t>psycholog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jméno: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994040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adresa: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  <w:t>……………………………………………………………………………………………………</w:t>
      </w:r>
    </w:p>
    <w:p w:rsidR="00994040" w:rsidRPr="00234567" w:rsidRDefault="005C76C7" w:rsidP="00994040">
      <w:pPr>
        <w:tabs>
          <w:tab w:val="left" w:pos="426"/>
        </w:tabs>
        <w:spacing w:line="360" w:lineRule="auto"/>
        <w:ind w:left="15"/>
        <w:contextualSpacing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</w:rPr>
        <w:t>telefon:</w:t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……………………………………………………………………………………………………</w:t>
      </w:r>
    </w:p>
    <w:p w:rsidR="00994040" w:rsidRPr="00234567" w:rsidRDefault="00994040" w:rsidP="00994040">
      <w:pPr>
        <w:spacing w:before="240" w:line="240" w:lineRule="auto"/>
        <w:contextualSpacing/>
        <w:rPr>
          <w:rFonts w:ascii="Calibri" w:hAnsi="Calibri" w:cs="Calibri"/>
          <w:b/>
        </w:rPr>
      </w:pPr>
    </w:p>
    <w:p w:rsidR="005C76C7" w:rsidRDefault="005C76C7" w:rsidP="00994040">
      <w:pPr>
        <w:spacing w:before="240" w:line="240" w:lineRule="auto"/>
        <w:contextualSpacing/>
        <w:rPr>
          <w:rFonts w:ascii="Calibri" w:hAnsi="Calibri" w:cs="Calibri"/>
          <w:b/>
        </w:rPr>
      </w:pPr>
    </w:p>
    <w:p w:rsidR="005C76C7" w:rsidRDefault="005C76C7" w:rsidP="00994040">
      <w:pPr>
        <w:spacing w:before="240" w:line="240" w:lineRule="auto"/>
        <w:contextualSpacing/>
        <w:rPr>
          <w:rFonts w:ascii="Calibri" w:hAnsi="Calibri" w:cs="Calibri"/>
          <w:b/>
        </w:rPr>
      </w:pPr>
    </w:p>
    <w:p w:rsidR="00994040" w:rsidRPr="00234567" w:rsidRDefault="00994040" w:rsidP="00994040">
      <w:pPr>
        <w:spacing w:before="240" w:line="240" w:lineRule="auto"/>
        <w:contextualSpacing/>
        <w:rPr>
          <w:rFonts w:ascii="Calibri" w:hAnsi="Calibri" w:cs="Calibri"/>
          <w:b/>
        </w:rPr>
      </w:pPr>
      <w:r w:rsidRPr="00234567">
        <w:rPr>
          <w:rFonts w:ascii="Calibri" w:hAnsi="Calibri" w:cs="Calibri"/>
          <w:b/>
        </w:rPr>
        <w:t>Je-li žadatel v péči dalšího specializovaného zdravotnického zařízení (</w:t>
      </w:r>
      <w:r w:rsidR="00656410" w:rsidRPr="00234567">
        <w:rPr>
          <w:rFonts w:ascii="Calibri" w:hAnsi="Calibri" w:cs="Calibri"/>
          <w:b/>
        </w:rPr>
        <w:t xml:space="preserve">neurologie, </w:t>
      </w:r>
      <w:r w:rsidRPr="00234567">
        <w:rPr>
          <w:rFonts w:ascii="Calibri" w:hAnsi="Calibri" w:cs="Calibri"/>
          <w:b/>
        </w:rPr>
        <w:t>plicní, kožní aj.), uveďte:</w:t>
      </w:r>
    </w:p>
    <w:p w:rsidR="00994040" w:rsidRPr="00234567" w:rsidRDefault="00994040" w:rsidP="00994040">
      <w:pPr>
        <w:tabs>
          <w:tab w:val="left" w:pos="1110"/>
        </w:tabs>
        <w:spacing w:line="240" w:lineRule="auto"/>
        <w:ind w:left="15"/>
        <w:contextualSpacing/>
        <w:jc w:val="both"/>
        <w:rPr>
          <w:rFonts w:ascii="Calibri" w:hAnsi="Calibri" w:cs="Calibri"/>
        </w:rPr>
      </w:pPr>
    </w:p>
    <w:p w:rsidR="00994040" w:rsidRPr="00234567" w:rsidRDefault="00994040" w:rsidP="00994040">
      <w:pPr>
        <w:tabs>
          <w:tab w:val="left" w:pos="1110"/>
        </w:tabs>
        <w:spacing w:line="240" w:lineRule="auto"/>
        <w:ind w:left="15"/>
        <w:contextualSpacing/>
        <w:jc w:val="both"/>
        <w:rPr>
          <w:rFonts w:ascii="Calibri" w:hAnsi="Calibri" w:cs="Calibri"/>
        </w:rPr>
      </w:pPr>
    </w:p>
    <w:p w:rsidR="00994040" w:rsidRPr="00234567" w:rsidRDefault="00994040" w:rsidP="00994040">
      <w:pPr>
        <w:tabs>
          <w:tab w:val="left" w:pos="1110"/>
        </w:tabs>
        <w:spacing w:line="240" w:lineRule="auto"/>
        <w:contextualSpacing/>
        <w:jc w:val="both"/>
        <w:rPr>
          <w:rFonts w:ascii="Calibri" w:eastAsia="Verdana" w:hAnsi="Calibri" w:cs="Calibri"/>
          <w:sz w:val="21"/>
          <w:szCs w:val="21"/>
        </w:rPr>
      </w:pPr>
    </w:p>
    <w:p w:rsidR="00656410" w:rsidRPr="00234567" w:rsidRDefault="00656410" w:rsidP="00994040">
      <w:pPr>
        <w:tabs>
          <w:tab w:val="left" w:pos="1110"/>
        </w:tabs>
        <w:spacing w:line="240" w:lineRule="auto"/>
        <w:contextualSpacing/>
        <w:jc w:val="both"/>
        <w:rPr>
          <w:rFonts w:ascii="Calibri" w:eastAsia="Verdana" w:hAnsi="Calibri" w:cs="Calibri"/>
          <w:sz w:val="21"/>
          <w:szCs w:val="21"/>
        </w:rPr>
      </w:pPr>
    </w:p>
    <w:p w:rsidR="00656410" w:rsidRPr="00234567" w:rsidRDefault="00656410" w:rsidP="00994040">
      <w:pPr>
        <w:tabs>
          <w:tab w:val="left" w:pos="1110"/>
        </w:tabs>
        <w:spacing w:line="240" w:lineRule="auto"/>
        <w:contextualSpacing/>
        <w:jc w:val="both"/>
        <w:rPr>
          <w:rFonts w:ascii="Calibri" w:eastAsia="Verdana" w:hAnsi="Calibri" w:cs="Calibri"/>
          <w:sz w:val="21"/>
          <w:szCs w:val="21"/>
        </w:rPr>
      </w:pPr>
    </w:p>
    <w:p w:rsidR="00656410" w:rsidRPr="00234567" w:rsidRDefault="00656410" w:rsidP="00994040">
      <w:pPr>
        <w:tabs>
          <w:tab w:val="left" w:pos="1110"/>
        </w:tabs>
        <w:spacing w:line="240" w:lineRule="auto"/>
        <w:contextualSpacing/>
        <w:jc w:val="both"/>
        <w:rPr>
          <w:rFonts w:ascii="Calibri" w:eastAsia="Verdana" w:hAnsi="Calibri" w:cs="Calibri"/>
          <w:sz w:val="21"/>
          <w:szCs w:val="21"/>
        </w:rPr>
      </w:pPr>
    </w:p>
    <w:p w:rsidR="00656410" w:rsidRPr="00234567" w:rsidRDefault="00656410" w:rsidP="00994040">
      <w:pPr>
        <w:tabs>
          <w:tab w:val="left" w:pos="1110"/>
        </w:tabs>
        <w:spacing w:line="240" w:lineRule="auto"/>
        <w:contextualSpacing/>
        <w:jc w:val="both"/>
        <w:rPr>
          <w:rFonts w:ascii="Calibri" w:eastAsia="Verdana" w:hAnsi="Calibri" w:cs="Calibri"/>
          <w:sz w:val="21"/>
          <w:szCs w:val="21"/>
        </w:rPr>
      </w:pPr>
    </w:p>
    <w:p w:rsidR="00994040" w:rsidRPr="00234567" w:rsidRDefault="00994040" w:rsidP="00994040">
      <w:pPr>
        <w:tabs>
          <w:tab w:val="left" w:pos="426"/>
        </w:tabs>
        <w:spacing w:line="240" w:lineRule="auto"/>
        <w:ind w:left="15"/>
        <w:contextualSpacing/>
        <w:jc w:val="both"/>
        <w:rPr>
          <w:rFonts w:ascii="Calibri" w:eastAsia="Verdana" w:hAnsi="Calibri" w:cs="Calibri"/>
        </w:rPr>
      </w:pPr>
    </w:p>
    <w:p w:rsidR="00994040" w:rsidRPr="00234567" w:rsidRDefault="005C76C7" w:rsidP="00994040">
      <w:pPr>
        <w:tabs>
          <w:tab w:val="left" w:pos="426"/>
        </w:tabs>
        <w:spacing w:line="480" w:lineRule="auto"/>
        <w:ind w:left="15"/>
        <w:contextualSpacing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V</w:t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>
        <w:rPr>
          <w:rFonts w:ascii="Calibri" w:eastAsia="Verdana" w:hAnsi="Calibri" w:cs="Calibri"/>
        </w:rPr>
        <w:tab/>
      </w:r>
      <w:r w:rsidR="00994040" w:rsidRPr="00234567">
        <w:rPr>
          <w:rFonts w:ascii="Calibri" w:eastAsia="Verdana" w:hAnsi="Calibri" w:cs="Calibri"/>
        </w:rPr>
        <w:t>………………………………..…………………………...</w:t>
      </w:r>
    </w:p>
    <w:p w:rsidR="00994040" w:rsidRPr="00234567" w:rsidRDefault="00994040" w:rsidP="00994040">
      <w:pPr>
        <w:tabs>
          <w:tab w:val="left" w:pos="426"/>
        </w:tabs>
        <w:spacing w:line="480" w:lineRule="auto"/>
        <w:ind w:left="15"/>
        <w:contextualSpacing/>
        <w:jc w:val="both"/>
        <w:rPr>
          <w:rFonts w:ascii="Calibri" w:hAnsi="Calibri" w:cs="Calibri"/>
        </w:rPr>
      </w:pPr>
      <w:r w:rsidRPr="00234567">
        <w:rPr>
          <w:rFonts w:ascii="Calibri" w:eastAsia="Verdana" w:hAnsi="Calibri" w:cs="Calibri"/>
        </w:rPr>
        <w:t>Dne</w:t>
      </w:r>
      <w:r w:rsidRPr="0023456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ab/>
      </w:r>
      <w:r w:rsidR="005C76C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>…………………………………………………………..…</w:t>
      </w:r>
    </w:p>
    <w:p w:rsidR="00994040" w:rsidRPr="00234567" w:rsidRDefault="00994040" w:rsidP="00994040">
      <w:pPr>
        <w:tabs>
          <w:tab w:val="left" w:pos="426"/>
        </w:tabs>
        <w:spacing w:line="480" w:lineRule="auto"/>
        <w:ind w:left="15"/>
        <w:contextualSpacing/>
        <w:jc w:val="both"/>
        <w:rPr>
          <w:rFonts w:ascii="Calibri" w:eastAsia="Verdana" w:hAnsi="Calibri" w:cs="Calibri"/>
        </w:rPr>
      </w:pPr>
      <w:r w:rsidRPr="00234567">
        <w:rPr>
          <w:rFonts w:ascii="Calibri" w:eastAsia="Verdana" w:hAnsi="Calibri" w:cs="Calibri"/>
        </w:rPr>
        <w:t>Vyplnil:</w:t>
      </w:r>
      <w:r w:rsidRPr="00234567">
        <w:rPr>
          <w:rFonts w:ascii="Calibri" w:eastAsia="Verdana" w:hAnsi="Calibri" w:cs="Calibri"/>
        </w:rPr>
        <w:tab/>
      </w:r>
      <w:r w:rsidR="005C76C7">
        <w:rPr>
          <w:rFonts w:ascii="Calibri" w:eastAsia="Verdana" w:hAnsi="Calibri" w:cs="Calibri"/>
        </w:rPr>
        <w:tab/>
      </w:r>
      <w:r w:rsidRPr="00234567">
        <w:rPr>
          <w:rFonts w:ascii="Calibri" w:eastAsia="Verdana" w:hAnsi="Calibri" w:cs="Calibri"/>
        </w:rPr>
        <w:t>……………………………………………..………………</w:t>
      </w:r>
    </w:p>
    <w:p w:rsidR="00994040" w:rsidRPr="00234567" w:rsidRDefault="00121ED4" w:rsidP="00994040">
      <w:pPr>
        <w:spacing w:line="480" w:lineRule="auto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Razítko:</w:t>
      </w:r>
      <w:r w:rsidRPr="00234567">
        <w:rPr>
          <w:rFonts w:ascii="Calibri" w:hAnsi="Calibri" w:cs="Calibri"/>
        </w:rPr>
        <w:tab/>
      </w:r>
    </w:p>
    <w:p w:rsidR="00121ED4" w:rsidRPr="00234567" w:rsidRDefault="00121ED4" w:rsidP="00994040">
      <w:pPr>
        <w:spacing w:line="240" w:lineRule="auto"/>
        <w:contextualSpacing/>
        <w:rPr>
          <w:rFonts w:ascii="Calibri" w:hAnsi="Calibri" w:cs="Calibri"/>
        </w:rPr>
      </w:pPr>
    </w:p>
    <w:p w:rsidR="00121ED4" w:rsidRPr="00234567" w:rsidRDefault="00121ED4" w:rsidP="00994040">
      <w:pPr>
        <w:spacing w:line="240" w:lineRule="auto"/>
        <w:contextualSpacing/>
        <w:rPr>
          <w:rFonts w:ascii="Calibri" w:hAnsi="Calibri" w:cs="Calibri"/>
        </w:rPr>
      </w:pPr>
    </w:p>
    <w:p w:rsidR="00121ED4" w:rsidRPr="00234567" w:rsidRDefault="00121ED4" w:rsidP="00994040">
      <w:pPr>
        <w:spacing w:line="240" w:lineRule="auto"/>
        <w:contextualSpacing/>
        <w:rPr>
          <w:rFonts w:ascii="Calibri" w:hAnsi="Calibri" w:cs="Calibri"/>
        </w:rPr>
      </w:pPr>
    </w:p>
    <w:p w:rsidR="00994040" w:rsidRPr="00234567" w:rsidRDefault="00994040" w:rsidP="00994040">
      <w:pPr>
        <w:spacing w:line="240" w:lineRule="auto"/>
        <w:contextualSpacing/>
        <w:rPr>
          <w:rFonts w:ascii="Calibri" w:hAnsi="Calibri" w:cs="Calibri"/>
        </w:rPr>
      </w:pPr>
      <w:r w:rsidRPr="00234567">
        <w:rPr>
          <w:rFonts w:ascii="Calibri" w:hAnsi="Calibri" w:cs="Calibri"/>
        </w:rPr>
        <w:t>Vyjádření lékaře nesmí být starší 3 měsíců.</w:t>
      </w:r>
    </w:p>
    <w:p w:rsidR="005C76C7" w:rsidRPr="005C76C7" w:rsidRDefault="005C76C7" w:rsidP="005C76C7">
      <w:pPr>
        <w:tabs>
          <w:tab w:val="left" w:pos="1110"/>
        </w:tabs>
        <w:spacing w:line="240" w:lineRule="auto"/>
        <w:contextualSpacing/>
        <w:jc w:val="both"/>
        <w:rPr>
          <w:rFonts w:ascii="Calibri" w:hAnsi="Calibri" w:cs="Calibri"/>
        </w:rPr>
      </w:pPr>
      <w:r w:rsidRPr="005C76C7">
        <w:rPr>
          <w:rFonts w:ascii="Calibri" w:eastAsia="Verdana" w:hAnsi="Calibri" w:cs="Calibri"/>
        </w:rPr>
        <w:t xml:space="preserve">Je-li žadatel v péči psychiatra, je nedílnou součástí aktuální psychiatrická zpráva (maximálně 3 měsíce stará, </w:t>
      </w:r>
      <w:r>
        <w:rPr>
          <w:rFonts w:ascii="Calibri" w:eastAsia="Verdana" w:hAnsi="Calibri" w:cs="Calibri"/>
        </w:rPr>
        <w:t xml:space="preserve">obsahující </w:t>
      </w:r>
      <w:r w:rsidRPr="005C76C7">
        <w:rPr>
          <w:rFonts w:ascii="Calibri" w:eastAsia="Verdana" w:hAnsi="Calibri" w:cs="Calibri"/>
        </w:rPr>
        <w:t>anamnéz</w:t>
      </w:r>
      <w:r>
        <w:rPr>
          <w:rFonts w:ascii="Calibri" w:eastAsia="Verdana" w:hAnsi="Calibri" w:cs="Calibri"/>
        </w:rPr>
        <w:t>u</w:t>
      </w:r>
      <w:r w:rsidRPr="005C76C7">
        <w:rPr>
          <w:rFonts w:ascii="Calibri" w:eastAsia="Verdana" w:hAnsi="Calibri" w:cs="Calibri"/>
        </w:rPr>
        <w:t>, současný stav, hospitalizace, poruchy chování, fobie aj.) se závěrem – schopen / neschopen pobytu v chráněném bydlení komunitního typu.</w:t>
      </w:r>
    </w:p>
    <w:p w:rsidR="00257EF8" w:rsidRPr="00234567" w:rsidRDefault="005C76C7" w:rsidP="00CA524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Úhrady spojené</w:t>
      </w:r>
      <w:r w:rsidR="00994040" w:rsidRPr="00234567">
        <w:rPr>
          <w:rFonts w:ascii="Calibri" w:hAnsi="Calibri" w:cs="Calibri"/>
        </w:rPr>
        <w:t xml:space="preserve"> s vyplněním tohoto formuláře </w:t>
      </w:r>
      <w:r>
        <w:rPr>
          <w:rFonts w:ascii="Calibri" w:hAnsi="Calibri" w:cs="Calibri"/>
        </w:rPr>
        <w:t xml:space="preserve">a dalšími zprávami </w:t>
      </w:r>
      <w:bookmarkStart w:id="0" w:name="_GoBack"/>
      <w:bookmarkEnd w:id="0"/>
      <w:r w:rsidR="00994040" w:rsidRPr="00234567">
        <w:rPr>
          <w:rFonts w:ascii="Calibri" w:hAnsi="Calibri" w:cs="Calibri"/>
        </w:rPr>
        <w:t>hradí žadatel.</w:t>
      </w:r>
    </w:p>
    <w:sectPr w:rsidR="00257EF8" w:rsidRPr="00234567" w:rsidSect="00DE7FF8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F64" w:rsidRDefault="00E66F64" w:rsidP="00A17AB4">
      <w:pPr>
        <w:spacing w:after="0" w:line="240" w:lineRule="auto"/>
      </w:pPr>
      <w:r>
        <w:separator/>
      </w:r>
    </w:p>
  </w:endnote>
  <w:endnote w:type="continuationSeparator" w:id="0">
    <w:p w:rsidR="00E66F64" w:rsidRDefault="00E66F64" w:rsidP="00A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ant Gar Got Itc T OT Medium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vant Gar Got Itc L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B4" w:rsidRDefault="00A17AB4" w:rsidP="00A17AB4">
    <w:pPr>
      <w:pStyle w:val="Normlnweb"/>
      <w:spacing w:before="0" w:beforeAutospacing="0" w:after="0" w:afterAutospacing="0"/>
      <w:ind w:left="737"/>
      <w:rPr>
        <w:rFonts w:ascii="Arial Narrow" w:eastAsia="Adobe Gothic Std B" w:hAnsi="Arial Narrow"/>
        <w:color w:val="7C7C7C"/>
        <w:sz w:val="20"/>
        <w:szCs w:val="20"/>
      </w:rPr>
    </w:pPr>
  </w:p>
  <w:p w:rsidR="00A17AB4" w:rsidRPr="00DE7FF8" w:rsidRDefault="00A17AB4" w:rsidP="00A17AB4">
    <w:pPr>
      <w:pStyle w:val="Normlnweb"/>
      <w:spacing w:before="0" w:beforeAutospacing="0" w:after="0" w:afterAutospacing="0"/>
      <w:ind w:left="737"/>
      <w:rPr>
        <w:rFonts w:ascii="Avant Gar Got Itc L OT Book" w:eastAsia="Adobe Gothic Std B" w:hAnsi="Avant Gar Got Itc L OT Book"/>
        <w:color w:val="000000" w:themeColor="text1"/>
        <w:sz w:val="16"/>
        <w:szCs w:val="16"/>
      </w:rPr>
    </w:pP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S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dlo: Ro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š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kotova 1737/6, 140 00 Praha 4, 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:</w:t>
    </w:r>
    <w:r w:rsidRPr="00DE7FF8">
      <w:rPr>
        <w:rFonts w:ascii="Avant Gar Got Itc L OT Book" w:eastAsia="Adobe Gothic Std B" w:hAnsi="Avant Gar Got Itc L OT Book" w:cs="Calibri"/>
        <w:color w:val="000000" w:themeColor="text1"/>
        <w:sz w:val="16"/>
        <w:szCs w:val="16"/>
      </w:rPr>
      <w:t xml:space="preserve"> 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68380216, DI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: CZ68380216,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slo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úč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tu: 2901095579/2010</w:t>
    </w:r>
  </w:p>
  <w:p w:rsidR="00A17AB4" w:rsidRDefault="00A1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F64" w:rsidRDefault="00E66F64" w:rsidP="00A17AB4">
      <w:pPr>
        <w:spacing w:after="0" w:line="240" w:lineRule="auto"/>
      </w:pPr>
      <w:r>
        <w:separator/>
      </w:r>
    </w:p>
  </w:footnote>
  <w:footnote w:type="continuationSeparator" w:id="0">
    <w:p w:rsidR="00E66F64" w:rsidRDefault="00E66F64" w:rsidP="00A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8" w:rsidRPr="00377B18" w:rsidRDefault="00BC0E8F" w:rsidP="00377B18">
    <w:pPr>
      <w:pStyle w:val="Zkladnodstavec"/>
      <w:spacing w:before="28"/>
      <w:ind w:left="6372"/>
      <w:rPr>
        <w:rFonts w:ascii="Avant Gar Got Itc T OT Medium" w:hAnsi="Avant Gar Got Itc T OT Medium" w:cs="Avant Gar Got Itc T OT Medium"/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189EDB72" wp14:editId="21557052">
          <wp:simplePos x="0" y="0"/>
          <wp:positionH relativeFrom="column">
            <wp:posOffset>-308470</wp:posOffset>
          </wp:positionH>
          <wp:positionV relativeFrom="paragraph">
            <wp:posOffset>-53340</wp:posOffset>
          </wp:positionV>
          <wp:extent cx="2066400" cy="619200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HODA logo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AB4" w:rsidRPr="00377B18" w:rsidRDefault="00A17AB4" w:rsidP="00377B18">
    <w:pPr>
      <w:pStyle w:val="Zhlav"/>
      <w:ind w:left="6372"/>
      <w:rPr>
        <w:rFonts w:ascii="Avant Gar Got Itc T OT Medium" w:hAnsi="Avant Gar Got Itc T OT Medium" w:cs="Avant Gar Got Itc T OT Medium"/>
        <w:sz w:val="16"/>
        <w:szCs w:val="16"/>
      </w:rPr>
    </w:pPr>
  </w:p>
  <w:p w:rsidR="00DE7FF8" w:rsidRPr="00377B18" w:rsidRDefault="00DE7FF8" w:rsidP="00377B18">
    <w:pPr>
      <w:pStyle w:val="Zhlav"/>
      <w:ind w:left="6372"/>
      <w:rPr>
        <w:sz w:val="16"/>
        <w:szCs w:val="16"/>
      </w:rPr>
    </w:pPr>
  </w:p>
  <w:p w:rsidR="00A17AB4" w:rsidRDefault="00A1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BEC"/>
    <w:multiLevelType w:val="hybridMultilevel"/>
    <w:tmpl w:val="315CF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64"/>
    <w:rsid w:val="00121ED4"/>
    <w:rsid w:val="0017460C"/>
    <w:rsid w:val="001F57B6"/>
    <w:rsid w:val="00234567"/>
    <w:rsid w:val="00257EF8"/>
    <w:rsid w:val="00275E32"/>
    <w:rsid w:val="00377B18"/>
    <w:rsid w:val="00403250"/>
    <w:rsid w:val="005C76C7"/>
    <w:rsid w:val="005F7E9D"/>
    <w:rsid w:val="006272AF"/>
    <w:rsid w:val="00656410"/>
    <w:rsid w:val="006A3B61"/>
    <w:rsid w:val="006F75F4"/>
    <w:rsid w:val="00760CA4"/>
    <w:rsid w:val="007E36BE"/>
    <w:rsid w:val="00987AFC"/>
    <w:rsid w:val="00994040"/>
    <w:rsid w:val="00A17AB4"/>
    <w:rsid w:val="00AB2D8F"/>
    <w:rsid w:val="00BC0E8F"/>
    <w:rsid w:val="00CA524F"/>
    <w:rsid w:val="00D35200"/>
    <w:rsid w:val="00DE7FF8"/>
    <w:rsid w:val="00E66F64"/>
    <w:rsid w:val="00F9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A914A4"/>
  <w15:docId w15:val="{8D64E0C9-7B49-413D-A854-4DCD2198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94040"/>
    <w:pPr>
      <w:keepNext/>
      <w:suppressAutoHyphens/>
      <w:autoSpaceDN w:val="0"/>
      <w:spacing w:before="240" w:after="180" w:line="320" w:lineRule="atLeast"/>
      <w:jc w:val="both"/>
      <w:textAlignment w:val="baseline"/>
      <w:outlineLvl w:val="0"/>
    </w:pPr>
    <w:rPr>
      <w:rFonts w:ascii="Times New Roman" w:eastAsia="Times New Roman" w:hAnsi="Times New Roman" w:cs="Arial"/>
      <w:b/>
      <w:bCs/>
      <w:kern w:val="3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AB4"/>
  </w:style>
  <w:style w:type="paragraph" w:styleId="Zpat">
    <w:name w:val="footer"/>
    <w:basedOn w:val="Normln"/>
    <w:link w:val="Zpat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AB4"/>
  </w:style>
  <w:style w:type="paragraph" w:styleId="Textbubliny">
    <w:name w:val="Balloon Text"/>
    <w:basedOn w:val="Normln"/>
    <w:link w:val="TextbublinyChar"/>
    <w:uiPriority w:val="99"/>
    <w:semiHidden/>
    <w:unhideWhenUsed/>
    <w:rsid w:val="00A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A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odstavcovhostylu">
    <w:name w:val="[Bez odstavcového stylu]"/>
    <w:rsid w:val="00DE7F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DE7FF8"/>
  </w:style>
  <w:style w:type="paragraph" w:customStyle="1" w:styleId="xmsonormal">
    <w:name w:val="x_msonormal"/>
    <w:basedOn w:val="Normln"/>
    <w:rsid w:val="00257E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7EF8"/>
    <w:rPr>
      <w:color w:val="000000"/>
      <w:u w:val="single"/>
    </w:rPr>
  </w:style>
  <w:style w:type="character" w:customStyle="1" w:styleId="Nadpis1Char">
    <w:name w:val="Nadpis 1 Char"/>
    <w:basedOn w:val="Standardnpsmoodstavce"/>
    <w:link w:val="Nadpis1"/>
    <w:rsid w:val="00994040"/>
    <w:rPr>
      <w:rFonts w:ascii="Times New Roman" w:eastAsia="Times New Roman" w:hAnsi="Times New Roman" w:cs="Arial"/>
      <w:b/>
      <w:bCs/>
      <w:kern w:val="3"/>
      <w:sz w:val="32"/>
      <w:szCs w:val="32"/>
      <w:lang w:eastAsia="cs-CZ"/>
    </w:rPr>
  </w:style>
  <w:style w:type="paragraph" w:customStyle="1" w:styleId="Default">
    <w:name w:val="Default"/>
    <w:rsid w:val="009940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94040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customStyle="1" w:styleId="NzevChar">
    <w:name w:val="Název Char"/>
    <w:basedOn w:val="Standardnpsmoodstavce"/>
    <w:link w:val="Nzev"/>
    <w:uiPriority w:val="10"/>
    <w:rsid w:val="00994040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styleId="Siln">
    <w:name w:val="Strong"/>
    <w:uiPriority w:val="22"/>
    <w:qFormat/>
    <w:rsid w:val="00994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\AppData\Local\Microsoft\Windows\Temporary%20Internet%20Files\Content.Outlook\1PBH2BCM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CEC3-A9F8-49ED-8C4E-38A4083A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31</TotalTime>
  <Pages>4</Pages>
  <Words>553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Pohodapc</cp:lastModifiedBy>
  <cp:revision>7</cp:revision>
  <cp:lastPrinted>2023-04-20T07:16:00Z</cp:lastPrinted>
  <dcterms:created xsi:type="dcterms:W3CDTF">2019-02-06T09:17:00Z</dcterms:created>
  <dcterms:modified xsi:type="dcterms:W3CDTF">2023-10-11T08:24:00Z</dcterms:modified>
</cp:coreProperties>
</file>